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88EB7" w14:textId="77777777" w:rsidR="0062167E" w:rsidRPr="0062167E" w:rsidRDefault="0062167E" w:rsidP="0062167E">
      <w:pPr>
        <w:keepNext/>
        <w:keepLines/>
        <w:tabs>
          <w:tab w:val="left" w:pos="4713"/>
          <w:tab w:val="left" w:pos="6738"/>
        </w:tabs>
        <w:spacing w:before="34" w:after="80" w:line="273" w:lineRule="auto"/>
        <w:ind w:left="2877" w:right="2099" w:hanging="884"/>
        <w:jc w:val="left"/>
        <w:outlineLvl w:val="0"/>
        <w:rPr>
          <w:rFonts w:eastAsiaTheme="majorEastAsia"/>
          <w:color w:val="0F4761" w:themeColor="accent1" w:themeShade="BF"/>
        </w:rPr>
      </w:pPr>
      <w:bookmarkStart w:id="0" w:name="IN_THE_CHANCERY_COURT_OF_THE_DISTRICT_OF"/>
      <w:bookmarkEnd w:id="0"/>
      <w:r w:rsidRPr="0062167E">
        <w:rPr>
          <w:rFonts w:eastAsiaTheme="majorEastAsia"/>
          <w:color w:val="231F20"/>
        </w:rPr>
        <w:t>IN THE CIRCUIT COURT OF THE ____ D</w:t>
      </w:r>
      <w:r w:rsidRPr="0062167E">
        <w:rPr>
          <w:rFonts w:eastAsiaTheme="majorEastAsia"/>
          <w:color w:val="231F20"/>
          <w:spacing w:val="-2"/>
        </w:rPr>
        <w:t xml:space="preserve">ISTRICT </w:t>
      </w:r>
      <w:r w:rsidRPr="0062167E">
        <w:rPr>
          <w:rFonts w:eastAsiaTheme="majorEastAsia"/>
          <w:color w:val="231F20"/>
          <w:spacing w:val="-6"/>
        </w:rPr>
        <w:t>OF</w:t>
      </w:r>
      <w:r w:rsidRPr="0062167E">
        <w:rPr>
          <w:rFonts w:eastAsiaTheme="majorEastAsia"/>
          <w:color w:val="231F20"/>
          <w:u w:val="thick" w:color="221E1F"/>
        </w:rPr>
        <w:tab/>
      </w:r>
      <w:r w:rsidRPr="0062167E">
        <w:rPr>
          <w:rFonts w:eastAsiaTheme="majorEastAsia"/>
          <w:color w:val="231F20"/>
        </w:rPr>
        <w:t>COUNTY, MISSISSIPPI</w:t>
      </w:r>
    </w:p>
    <w:p w14:paraId="7FD7D9FE" w14:textId="77777777" w:rsidR="0062167E" w:rsidRPr="0062167E" w:rsidRDefault="0062167E" w:rsidP="0062167E">
      <w:pPr>
        <w:widowControl w:val="0"/>
        <w:autoSpaceDE w:val="0"/>
        <w:autoSpaceDN w:val="0"/>
        <w:spacing w:before="84" w:line="240" w:lineRule="auto"/>
        <w:jc w:val="left"/>
        <w:rPr>
          <w:rFonts w:eastAsia="Calibri"/>
          <w:b/>
          <w:kern w:val="0"/>
          <w14:ligatures w14:val="none"/>
        </w:rPr>
      </w:pPr>
    </w:p>
    <w:p w14:paraId="16D2EB79" w14:textId="77777777" w:rsidR="0062167E" w:rsidRPr="0062167E" w:rsidRDefault="0062167E" w:rsidP="0062167E">
      <w:pPr>
        <w:widowControl w:val="0"/>
        <w:tabs>
          <w:tab w:val="left" w:pos="6314"/>
        </w:tabs>
        <w:autoSpaceDE w:val="0"/>
        <w:autoSpaceDN w:val="0"/>
        <w:spacing w:line="240" w:lineRule="auto"/>
        <w:ind w:left="120"/>
        <w:jc w:val="left"/>
        <w:rPr>
          <w:rFonts w:eastAsia="Calibri"/>
          <w:color w:val="231F20"/>
          <w:kern w:val="0"/>
          <w14:ligatures w14:val="none"/>
        </w:rPr>
      </w:pPr>
      <w:r w:rsidRPr="0062167E">
        <w:rPr>
          <w:rFonts w:eastAsia="Calibri"/>
          <w:color w:val="231F20"/>
          <w:kern w:val="0"/>
          <w14:ligatures w14:val="none"/>
        </w:rPr>
        <w:t xml:space="preserve">STATE OF MISSISSIPPI </w:t>
      </w:r>
    </w:p>
    <w:p w14:paraId="34A040B9" w14:textId="77777777" w:rsidR="0062167E" w:rsidRPr="0062167E" w:rsidRDefault="0062167E" w:rsidP="0062167E">
      <w:pPr>
        <w:widowControl w:val="0"/>
        <w:tabs>
          <w:tab w:val="left" w:pos="6314"/>
        </w:tabs>
        <w:autoSpaceDE w:val="0"/>
        <w:autoSpaceDN w:val="0"/>
        <w:spacing w:line="240" w:lineRule="auto"/>
        <w:ind w:left="120"/>
        <w:jc w:val="left"/>
        <w:rPr>
          <w:rFonts w:eastAsia="Calibri"/>
          <w:color w:val="231F20"/>
          <w:kern w:val="0"/>
          <w14:ligatures w14:val="none"/>
        </w:rPr>
      </w:pPr>
    </w:p>
    <w:p w14:paraId="02DFC2CA" w14:textId="77777777" w:rsidR="0062167E" w:rsidRPr="0062167E" w:rsidRDefault="0062167E" w:rsidP="0062167E">
      <w:pPr>
        <w:widowControl w:val="0"/>
        <w:tabs>
          <w:tab w:val="left" w:pos="6314"/>
        </w:tabs>
        <w:autoSpaceDE w:val="0"/>
        <w:autoSpaceDN w:val="0"/>
        <w:spacing w:line="240" w:lineRule="auto"/>
        <w:ind w:left="120"/>
        <w:jc w:val="left"/>
        <w:rPr>
          <w:rFonts w:eastAsia="Calibri"/>
          <w:color w:val="231F20"/>
          <w:kern w:val="0"/>
          <w14:ligatures w14:val="none"/>
        </w:rPr>
      </w:pPr>
      <w:r w:rsidRPr="0062167E">
        <w:rPr>
          <w:rFonts w:eastAsia="Calibri"/>
          <w:color w:val="231F20"/>
          <w:kern w:val="0"/>
          <w14:ligatures w14:val="none"/>
        </w:rPr>
        <w:t xml:space="preserve">VS. </w:t>
      </w:r>
    </w:p>
    <w:p w14:paraId="5D408118" w14:textId="77777777" w:rsidR="0062167E" w:rsidRPr="0062167E" w:rsidRDefault="0062167E" w:rsidP="0062167E">
      <w:pPr>
        <w:widowControl w:val="0"/>
        <w:tabs>
          <w:tab w:val="left" w:pos="6314"/>
        </w:tabs>
        <w:autoSpaceDE w:val="0"/>
        <w:autoSpaceDN w:val="0"/>
        <w:spacing w:line="240" w:lineRule="auto"/>
        <w:ind w:left="120"/>
        <w:jc w:val="left"/>
        <w:rPr>
          <w:rFonts w:eastAsia="Calibri"/>
          <w:color w:val="231F20"/>
          <w:kern w:val="0"/>
          <w14:ligatures w14:val="none"/>
        </w:rPr>
      </w:pPr>
    </w:p>
    <w:p w14:paraId="0EA55B07" w14:textId="77777777" w:rsidR="0062167E" w:rsidRPr="0062167E" w:rsidRDefault="0062167E" w:rsidP="0062167E">
      <w:pPr>
        <w:widowControl w:val="0"/>
        <w:tabs>
          <w:tab w:val="left" w:pos="6314"/>
        </w:tabs>
        <w:autoSpaceDE w:val="0"/>
        <w:autoSpaceDN w:val="0"/>
        <w:spacing w:line="240" w:lineRule="auto"/>
        <w:ind w:left="120"/>
        <w:jc w:val="left"/>
        <w:rPr>
          <w:rFonts w:eastAsia="Calibri"/>
          <w:kern w:val="0"/>
          <w:u w:val="single"/>
          <w14:ligatures w14:val="none"/>
        </w:rPr>
      </w:pPr>
      <w:r w:rsidRPr="0062167E">
        <w:rPr>
          <w:rFonts w:eastAsia="Calibri"/>
          <w:color w:val="231F20"/>
          <w:kern w:val="0"/>
          <w14:ligatures w14:val="none"/>
        </w:rPr>
        <w:t>DEFENDANT</w:t>
      </w:r>
      <w:r w:rsidRPr="0062167E">
        <w:rPr>
          <w:rFonts w:eastAsia="Calibri"/>
          <w:kern w:val="0"/>
          <w14:ligatures w14:val="none"/>
        </w:rPr>
        <w:t xml:space="preserve">       </w:t>
      </w:r>
      <w:r w:rsidRPr="0062167E">
        <w:rPr>
          <w:rFonts w:eastAsia="Calibri"/>
          <w:kern w:val="0"/>
          <w14:ligatures w14:val="none"/>
        </w:rPr>
        <w:tab/>
      </w:r>
      <w:r w:rsidRPr="0062167E">
        <w:rPr>
          <w:rFonts w:eastAsia="Calibri"/>
          <w:kern w:val="0"/>
          <w14:ligatures w14:val="none"/>
        </w:rPr>
        <w:tab/>
      </w:r>
      <w:r w:rsidRPr="0062167E">
        <w:rPr>
          <w:rFonts w:eastAsia="Calibri"/>
          <w:kern w:val="0"/>
          <w14:ligatures w14:val="none"/>
        </w:rPr>
        <w:tab/>
      </w:r>
      <w:r w:rsidRPr="0062167E">
        <w:rPr>
          <w:rFonts w:eastAsia="Calibri"/>
          <w:color w:val="231F20"/>
          <w:kern w:val="0"/>
          <w14:ligatures w14:val="none"/>
        </w:rPr>
        <w:t xml:space="preserve">Cause No. </w:t>
      </w:r>
      <w:r w:rsidRPr="0062167E">
        <w:rPr>
          <w:rFonts w:eastAsia="Calibri"/>
          <w:color w:val="231F20"/>
          <w:kern w:val="0"/>
          <w:u w:val="single"/>
          <w14:ligatures w14:val="none"/>
        </w:rPr>
        <w:tab/>
      </w:r>
      <w:r w:rsidRPr="0062167E">
        <w:rPr>
          <w:rFonts w:eastAsia="Calibri"/>
          <w:color w:val="231F20"/>
          <w:kern w:val="0"/>
          <w:u w:val="single"/>
          <w14:ligatures w14:val="none"/>
        </w:rPr>
        <w:tab/>
      </w:r>
    </w:p>
    <w:p w14:paraId="78A1D5D6" w14:textId="77777777" w:rsidR="0062167E" w:rsidRPr="0062167E" w:rsidRDefault="0062167E" w:rsidP="0062167E">
      <w:pPr>
        <w:keepNext/>
        <w:keepLines/>
        <w:spacing w:before="38" w:after="80"/>
        <w:ind w:right="56"/>
        <w:jc w:val="center"/>
        <w:outlineLvl w:val="0"/>
        <w:rPr>
          <w:rFonts w:eastAsiaTheme="majorEastAsia"/>
          <w:color w:val="231F20"/>
        </w:rPr>
      </w:pPr>
      <w:bookmarkStart w:id="1" w:name="ORDER_OF_COMMITMENT"/>
      <w:bookmarkEnd w:id="1"/>
    </w:p>
    <w:p w14:paraId="0782CB38" w14:textId="07257DDB" w:rsidR="0062167E" w:rsidRPr="0062167E" w:rsidRDefault="0062167E" w:rsidP="0062167E">
      <w:pPr>
        <w:keepNext/>
        <w:keepLines/>
        <w:spacing w:line="480" w:lineRule="auto"/>
        <w:ind w:right="56"/>
        <w:jc w:val="center"/>
        <w:outlineLvl w:val="0"/>
        <w:rPr>
          <w:rFonts w:eastAsiaTheme="majorEastAsia"/>
          <w:b/>
          <w:bCs/>
          <w:color w:val="231F20"/>
          <w:spacing w:val="-2"/>
        </w:rPr>
      </w:pPr>
      <w:r w:rsidRPr="0062167E">
        <w:rPr>
          <w:rFonts w:eastAsiaTheme="majorEastAsia"/>
          <w:b/>
          <w:bCs/>
          <w:color w:val="231F20"/>
        </w:rPr>
        <w:t>ORDER</w:t>
      </w:r>
      <w:r w:rsidRPr="0062167E">
        <w:rPr>
          <w:rFonts w:eastAsiaTheme="majorEastAsia"/>
          <w:b/>
          <w:bCs/>
          <w:color w:val="231F20"/>
          <w:spacing w:val="-3"/>
        </w:rPr>
        <w:t xml:space="preserve"> </w:t>
      </w:r>
      <w:r w:rsidR="000031B6">
        <w:rPr>
          <w:rFonts w:eastAsiaTheme="majorEastAsia"/>
          <w:b/>
          <w:bCs/>
          <w:color w:val="231F20"/>
        </w:rPr>
        <w:t>FOR UNRESTORABLE INPATIENT COMMITMENT</w:t>
      </w:r>
    </w:p>
    <w:p w14:paraId="24549119" w14:textId="1FE2FCC2" w:rsidR="0062167E" w:rsidRDefault="0062167E" w:rsidP="00E249DA">
      <w:pPr>
        <w:spacing w:line="240" w:lineRule="auto"/>
        <w:ind w:firstLine="720"/>
      </w:pPr>
      <w:r w:rsidRPr="00003F0F">
        <w:t xml:space="preserve">This cause having come before the Court on issues regarding the mental status of the Defendant, and the Court, in accordance with MRCrP 12.5 and all other applicable laws and rules and with consideration of all applicable evidence and reporting, does hereby find that </w:t>
      </w:r>
      <w:r w:rsidRPr="00003F0F">
        <w:rPr>
          <w:rFonts w:ascii="TimesNewRoman" w:hAnsi="TimesNewRoman" w:cs="TimesNewRoman"/>
        </w:rPr>
        <w:t>the Defendant is presently incompetent to stand trial</w:t>
      </w:r>
      <w:r w:rsidRPr="00003F0F">
        <w:t xml:space="preserve"> and is</w:t>
      </w:r>
      <w:r>
        <w:t xml:space="preserve"> not restorable to competency in the foreseeable future</w:t>
      </w:r>
      <w:r w:rsidRPr="00003F0F">
        <w:t xml:space="preserve"> therefore to be </w:t>
      </w:r>
      <w:r>
        <w:t xml:space="preserve">civilly </w:t>
      </w:r>
      <w:r w:rsidRPr="00003F0F">
        <w:t>committed for all necessary related treatment and testing at the Mississippi State Hospital at Whitfield, Mississippi, or at such other mental health facility or place of treatment as the court may otherwise designate or allow, in accordance with MRCrP 12.5(d).</w:t>
      </w:r>
    </w:p>
    <w:p w14:paraId="78F659B3" w14:textId="58BA2BA3" w:rsidR="008948FF" w:rsidRDefault="008948FF" w:rsidP="00E249DA">
      <w:pPr>
        <w:spacing w:line="240" w:lineRule="auto"/>
        <w:jc w:val="center"/>
      </w:pPr>
      <w:r>
        <w:t>I</w:t>
      </w:r>
    </w:p>
    <w:p w14:paraId="4C180CDA" w14:textId="77777777" w:rsidR="00E249DA" w:rsidRDefault="00E249DA" w:rsidP="00E249DA">
      <w:pPr>
        <w:spacing w:line="240" w:lineRule="auto"/>
        <w:jc w:val="center"/>
      </w:pPr>
    </w:p>
    <w:p w14:paraId="304ADC91" w14:textId="268BFDEB" w:rsidR="00A8382A" w:rsidRDefault="00E709D6" w:rsidP="00E249DA">
      <w:pPr>
        <w:pStyle w:val="BodyText"/>
        <w:jc w:val="both"/>
        <w:rPr>
          <w:rFonts w:ascii="Times New Roman" w:hAnsi="Times New Roman" w:cs="Times New Roman"/>
          <w:color w:val="231F20"/>
          <w:spacing w:val="-2"/>
          <w:sz w:val="24"/>
          <w:szCs w:val="24"/>
        </w:rPr>
      </w:pPr>
      <w:r>
        <w:rPr>
          <w:rFonts w:ascii="Times New Roman" w:hAnsi="Times New Roman" w:cs="Times New Roman"/>
          <w:color w:val="231F20"/>
          <w:spacing w:val="-2"/>
          <w:sz w:val="24"/>
          <w:szCs w:val="24"/>
        </w:rPr>
        <w:t xml:space="preserve">Pursuant to </w:t>
      </w:r>
      <w:r w:rsidR="00A8382A" w:rsidRPr="00A8382A">
        <w:rPr>
          <w:rFonts w:ascii="Times New Roman" w:hAnsi="Times New Roman" w:cs="Times New Roman"/>
          <w:color w:val="231F20"/>
          <w:spacing w:val="-2"/>
          <w:sz w:val="24"/>
          <w:szCs w:val="24"/>
        </w:rPr>
        <w:t>Mississippi Code Annotated Section 41-21-63, this Court has jurisdiction over unresolved felony changes</w:t>
      </w:r>
      <w:r w:rsidR="00A8382A">
        <w:rPr>
          <w:rFonts w:ascii="Times New Roman" w:hAnsi="Times New Roman" w:cs="Times New Roman"/>
          <w:color w:val="231F20"/>
          <w:spacing w:val="-2"/>
          <w:sz w:val="24"/>
          <w:szCs w:val="24"/>
        </w:rPr>
        <w:t xml:space="preserve">, and the </w:t>
      </w:r>
      <w:r>
        <w:rPr>
          <w:rFonts w:ascii="Times New Roman" w:hAnsi="Times New Roman" w:cs="Times New Roman"/>
          <w:color w:val="231F20"/>
          <w:spacing w:val="-2"/>
          <w:sz w:val="24"/>
          <w:szCs w:val="24"/>
        </w:rPr>
        <w:t xml:space="preserve">Court (please mark one): </w:t>
      </w:r>
    </w:p>
    <w:p w14:paraId="3040E5E0" w14:textId="77777777" w:rsidR="00E249DA" w:rsidRDefault="00E249DA" w:rsidP="00E249DA">
      <w:pPr>
        <w:pStyle w:val="BodyText"/>
        <w:jc w:val="both"/>
        <w:rPr>
          <w:rFonts w:ascii="Times New Roman" w:hAnsi="Times New Roman" w:cs="Times New Roman"/>
          <w:color w:val="231F20"/>
          <w:spacing w:val="-2"/>
          <w:sz w:val="24"/>
          <w:szCs w:val="24"/>
        </w:rPr>
      </w:pPr>
    </w:p>
    <w:p w14:paraId="294D3FDB" w14:textId="77777777" w:rsidR="00E709D6" w:rsidRDefault="00E709D6" w:rsidP="00E249DA">
      <w:pPr>
        <w:pStyle w:val="BodyText"/>
        <w:spacing w:before="41"/>
        <w:jc w:val="both"/>
        <w:rPr>
          <w:rFonts w:ascii="Times New Roman" w:hAnsi="Times New Roman" w:cs="Times New Roman"/>
          <w:color w:val="231F20"/>
          <w:spacing w:val="-2"/>
          <w:sz w:val="24"/>
          <w:szCs w:val="24"/>
        </w:rPr>
      </w:pPr>
      <w:r>
        <w:rPr>
          <w:rFonts w:ascii="Times New Roman" w:hAnsi="Times New Roman" w:cs="Times New Roman"/>
          <w:color w:val="231F20"/>
          <w:spacing w:val="-2"/>
          <w:sz w:val="24"/>
          <w:szCs w:val="24"/>
        </w:rPr>
        <w:t>___Appointed two (2) reputable licensed physicians or one (1) reputable, licensed physician and either one psychologist, nurse practitioner or physician assistant to conduct physical and mental exam.</w:t>
      </w:r>
    </w:p>
    <w:p w14:paraId="4DB44537" w14:textId="6AC2C7DF" w:rsidR="00E709D6" w:rsidRDefault="00E709D6" w:rsidP="00E249DA">
      <w:pPr>
        <w:pStyle w:val="BodyText"/>
        <w:spacing w:before="41"/>
        <w:jc w:val="both"/>
        <w:rPr>
          <w:rFonts w:ascii="Times New Roman" w:hAnsi="Times New Roman" w:cs="Times New Roman"/>
          <w:color w:val="231F20"/>
          <w:spacing w:val="-2"/>
          <w:sz w:val="24"/>
          <w:szCs w:val="24"/>
        </w:rPr>
      </w:pPr>
      <w:r>
        <w:rPr>
          <w:rFonts w:ascii="Times New Roman" w:hAnsi="Times New Roman" w:cs="Times New Roman"/>
          <w:color w:val="231F20"/>
          <w:spacing w:val="-2"/>
          <w:sz w:val="24"/>
          <w:szCs w:val="24"/>
        </w:rPr>
        <w:t xml:space="preserve">___Did not appoint professionals to conduct physical and mental exam because </w:t>
      </w:r>
      <w:r w:rsidR="00A8382A" w:rsidRPr="00A8382A">
        <w:rPr>
          <w:rFonts w:ascii="Times New Roman" w:hAnsi="Times New Roman" w:cs="Times New Roman"/>
          <w:color w:val="231F20"/>
          <w:spacing w:val="-2"/>
          <w:sz w:val="24"/>
          <w:szCs w:val="24"/>
        </w:rPr>
        <w:t>the finding of this Court is based on the report or testimony of a physician or psychologist that has examined the Defendant; therefore, the provisions of Section 41-21-67 for psychiatric examinations do not apply.</w:t>
      </w:r>
    </w:p>
    <w:p w14:paraId="7631BEB8" w14:textId="77777777" w:rsidR="00E249DA" w:rsidRPr="00E249DA" w:rsidRDefault="00E249DA" w:rsidP="00E249DA">
      <w:pPr>
        <w:pStyle w:val="BodyText"/>
        <w:spacing w:before="41"/>
        <w:jc w:val="both"/>
        <w:rPr>
          <w:rFonts w:ascii="Times New Roman" w:hAnsi="Times New Roman" w:cs="Times New Roman"/>
          <w:color w:val="231F20"/>
          <w:spacing w:val="-2"/>
          <w:sz w:val="24"/>
          <w:szCs w:val="24"/>
        </w:rPr>
      </w:pPr>
    </w:p>
    <w:p w14:paraId="305C40C7" w14:textId="20C33D4E" w:rsidR="008948FF" w:rsidRDefault="008948FF" w:rsidP="00E249DA">
      <w:pPr>
        <w:spacing w:line="480" w:lineRule="auto"/>
        <w:jc w:val="center"/>
      </w:pPr>
      <w:r>
        <w:t>II</w:t>
      </w:r>
    </w:p>
    <w:p w14:paraId="78D8621B" w14:textId="5B185813" w:rsidR="008948FF" w:rsidRDefault="008948FF" w:rsidP="008948FF">
      <w:pPr>
        <w:pStyle w:val="BodyText"/>
        <w:spacing w:before="41" w:line="280" w:lineRule="auto"/>
        <w:ind w:left="3050" w:right="5040" w:hanging="3050"/>
        <w:rPr>
          <w:rFonts w:ascii="Times New Roman" w:hAnsi="Times New Roman" w:cs="Times New Roman"/>
          <w:color w:val="231F20"/>
          <w:sz w:val="24"/>
          <w:szCs w:val="24"/>
        </w:rPr>
      </w:pPr>
      <w:r w:rsidRPr="00CC1C0F">
        <w:rPr>
          <w:rFonts w:ascii="Times New Roman" w:hAnsi="Times New Roman" w:cs="Times New Roman"/>
          <w:color w:val="231F20"/>
          <w:sz w:val="24"/>
          <w:szCs w:val="24"/>
        </w:rPr>
        <w:t>The</w:t>
      </w:r>
      <w:r w:rsidRPr="00CC1C0F">
        <w:rPr>
          <w:rFonts w:ascii="Times New Roman" w:hAnsi="Times New Roman" w:cs="Times New Roman"/>
          <w:color w:val="231F20"/>
          <w:spacing w:val="-11"/>
          <w:sz w:val="24"/>
          <w:szCs w:val="24"/>
        </w:rPr>
        <w:t xml:space="preserve"> </w:t>
      </w:r>
      <w:r w:rsidRPr="00CC1C0F">
        <w:rPr>
          <w:rFonts w:ascii="Times New Roman" w:hAnsi="Times New Roman" w:cs="Times New Roman"/>
          <w:color w:val="231F20"/>
          <w:sz w:val="24"/>
          <w:szCs w:val="24"/>
        </w:rPr>
        <w:t>Respondent</w:t>
      </w:r>
      <w:r w:rsidRPr="00CC1C0F">
        <w:rPr>
          <w:rFonts w:ascii="Times New Roman" w:hAnsi="Times New Roman" w:cs="Times New Roman"/>
          <w:color w:val="231F20"/>
          <w:spacing w:val="-13"/>
          <w:sz w:val="24"/>
          <w:szCs w:val="24"/>
        </w:rPr>
        <w:t xml:space="preserve"> </w:t>
      </w:r>
      <w:r w:rsidRPr="00CC1C0F">
        <w:rPr>
          <w:rFonts w:ascii="Times New Roman" w:hAnsi="Times New Roman" w:cs="Times New Roman"/>
          <w:color w:val="231F20"/>
          <w:sz w:val="24"/>
          <w:szCs w:val="24"/>
        </w:rPr>
        <w:t>(please</w:t>
      </w:r>
      <w:r w:rsidRPr="00CC1C0F">
        <w:rPr>
          <w:rFonts w:ascii="Times New Roman" w:hAnsi="Times New Roman" w:cs="Times New Roman"/>
          <w:color w:val="231F20"/>
          <w:spacing w:val="-12"/>
          <w:sz w:val="24"/>
          <w:szCs w:val="24"/>
        </w:rPr>
        <w:t xml:space="preserve"> </w:t>
      </w:r>
      <w:r w:rsidRPr="00CC1C0F">
        <w:rPr>
          <w:rFonts w:ascii="Times New Roman" w:hAnsi="Times New Roman" w:cs="Times New Roman"/>
          <w:color w:val="231F20"/>
          <w:sz w:val="24"/>
          <w:szCs w:val="24"/>
        </w:rPr>
        <w:t>mark</w:t>
      </w:r>
      <w:r>
        <w:rPr>
          <w:rFonts w:ascii="Times New Roman" w:hAnsi="Times New Roman" w:cs="Times New Roman"/>
          <w:color w:val="231F20"/>
          <w:spacing w:val="-12"/>
          <w:sz w:val="24"/>
          <w:szCs w:val="24"/>
        </w:rPr>
        <w:t xml:space="preserve"> </w:t>
      </w:r>
      <w:r w:rsidRPr="00CC1C0F">
        <w:rPr>
          <w:rFonts w:ascii="Times New Roman" w:hAnsi="Times New Roman" w:cs="Times New Roman"/>
          <w:color w:val="231F20"/>
          <w:sz w:val="24"/>
          <w:szCs w:val="24"/>
        </w:rPr>
        <w:t>one):</w:t>
      </w:r>
    </w:p>
    <w:p w14:paraId="377F3BD6" w14:textId="29535431" w:rsidR="008948FF" w:rsidRPr="008948FF" w:rsidRDefault="008948FF" w:rsidP="008948FF">
      <w:pPr>
        <w:pStyle w:val="BodyText"/>
        <w:spacing w:before="41" w:line="280" w:lineRule="auto"/>
        <w:ind w:left="521" w:right="4860" w:hanging="402"/>
        <w:rPr>
          <w:rFonts w:ascii="Times New Roman" w:hAnsi="Times New Roman" w:cs="Times New Roman"/>
          <w:sz w:val="24"/>
          <w:szCs w:val="24"/>
        </w:rPr>
      </w:pPr>
      <w:r>
        <w:rPr>
          <w:rFonts w:ascii="Times New Roman" w:hAnsi="Times New Roman" w:cs="Times New Roman"/>
          <w:color w:val="231F20"/>
          <w:sz w:val="24"/>
          <w:szCs w:val="24"/>
        </w:rPr>
        <w:t>___</w:t>
      </w:r>
      <w:r w:rsidRPr="00CC1C0F">
        <w:rPr>
          <w:rFonts w:ascii="Times New Roman" w:hAnsi="Times New Roman" w:cs="Times New Roman"/>
          <w:color w:val="231F20"/>
          <w:sz w:val="24"/>
          <w:szCs w:val="24"/>
        </w:rPr>
        <w:t xml:space="preserve">was present at the </w:t>
      </w:r>
      <w:r>
        <w:rPr>
          <w:rFonts w:ascii="Times New Roman" w:hAnsi="Times New Roman" w:cs="Times New Roman"/>
          <w:color w:val="231F20"/>
          <w:sz w:val="24"/>
          <w:szCs w:val="24"/>
        </w:rPr>
        <w:t xml:space="preserve">competency </w:t>
      </w:r>
      <w:r w:rsidRPr="00CC1C0F">
        <w:rPr>
          <w:rFonts w:ascii="Times New Roman" w:hAnsi="Times New Roman" w:cs="Times New Roman"/>
          <w:color w:val="231F20"/>
          <w:sz w:val="24"/>
          <w:szCs w:val="24"/>
        </w:rPr>
        <w:t>hearing;</w:t>
      </w:r>
    </w:p>
    <w:p w14:paraId="27275184" w14:textId="77777777" w:rsidR="008948FF" w:rsidRPr="00CC1C0F" w:rsidRDefault="008948FF" w:rsidP="008948FF">
      <w:pPr>
        <w:pStyle w:val="BodyText"/>
        <w:spacing w:line="262" w:lineRule="exact"/>
        <w:ind w:firstLine="119"/>
        <w:rPr>
          <w:rFonts w:ascii="Times New Roman" w:hAnsi="Times New Roman" w:cs="Times New Roman"/>
          <w:sz w:val="24"/>
          <w:szCs w:val="24"/>
        </w:rPr>
      </w:pPr>
      <w:r>
        <w:rPr>
          <w:rFonts w:ascii="Times New Roman" w:hAnsi="Times New Roman" w:cs="Times New Roman"/>
          <w:spacing w:val="-2"/>
          <w:sz w:val="24"/>
          <w:szCs w:val="24"/>
        </w:rPr>
        <w:t>___</w:t>
      </w:r>
      <w:r w:rsidRPr="00CC1C0F">
        <w:rPr>
          <w:rFonts w:ascii="Times New Roman" w:hAnsi="Times New Roman" w:cs="Times New Roman"/>
          <w:color w:val="231F20"/>
          <w:sz w:val="24"/>
          <w:szCs w:val="24"/>
        </w:rPr>
        <w:t>was</w:t>
      </w:r>
      <w:r w:rsidRPr="00CC1C0F">
        <w:rPr>
          <w:rFonts w:ascii="Times New Roman" w:hAnsi="Times New Roman" w:cs="Times New Roman"/>
          <w:color w:val="231F20"/>
          <w:spacing w:val="-3"/>
          <w:sz w:val="24"/>
          <w:szCs w:val="24"/>
        </w:rPr>
        <w:t xml:space="preserve"> </w:t>
      </w:r>
      <w:r w:rsidRPr="00CC1C0F">
        <w:rPr>
          <w:rFonts w:ascii="Times New Roman" w:hAnsi="Times New Roman" w:cs="Times New Roman"/>
          <w:color w:val="231F20"/>
          <w:sz w:val="24"/>
          <w:szCs w:val="24"/>
        </w:rPr>
        <w:t>unable</w:t>
      </w:r>
      <w:r w:rsidRPr="00CC1C0F">
        <w:rPr>
          <w:rFonts w:ascii="Times New Roman" w:hAnsi="Times New Roman" w:cs="Times New Roman"/>
          <w:color w:val="231F20"/>
          <w:spacing w:val="-1"/>
          <w:sz w:val="24"/>
          <w:szCs w:val="24"/>
        </w:rPr>
        <w:t xml:space="preserve"> </w:t>
      </w:r>
      <w:r w:rsidRPr="00CC1C0F">
        <w:rPr>
          <w:rFonts w:ascii="Times New Roman" w:hAnsi="Times New Roman" w:cs="Times New Roman"/>
          <w:color w:val="231F20"/>
          <w:sz w:val="24"/>
          <w:szCs w:val="24"/>
        </w:rPr>
        <w:t>to</w:t>
      </w:r>
      <w:r w:rsidRPr="00CC1C0F">
        <w:rPr>
          <w:rFonts w:ascii="Times New Roman" w:hAnsi="Times New Roman" w:cs="Times New Roman"/>
          <w:color w:val="231F20"/>
          <w:spacing w:val="-3"/>
          <w:sz w:val="24"/>
          <w:szCs w:val="24"/>
        </w:rPr>
        <w:t xml:space="preserve"> </w:t>
      </w:r>
      <w:r w:rsidRPr="00CC1C0F">
        <w:rPr>
          <w:rFonts w:ascii="Times New Roman" w:hAnsi="Times New Roman" w:cs="Times New Roman"/>
          <w:color w:val="231F20"/>
          <w:sz w:val="24"/>
          <w:szCs w:val="24"/>
        </w:rPr>
        <w:t>attend</w:t>
      </w:r>
      <w:r w:rsidRPr="00CC1C0F">
        <w:rPr>
          <w:rFonts w:ascii="Times New Roman" w:hAnsi="Times New Roman" w:cs="Times New Roman"/>
          <w:color w:val="231F20"/>
          <w:spacing w:val="-5"/>
          <w:sz w:val="24"/>
          <w:szCs w:val="24"/>
        </w:rPr>
        <w:t xml:space="preserve"> </w:t>
      </w:r>
      <w:r w:rsidRPr="00CC1C0F">
        <w:rPr>
          <w:rFonts w:ascii="Times New Roman" w:hAnsi="Times New Roman" w:cs="Times New Roman"/>
          <w:color w:val="231F20"/>
          <w:sz w:val="24"/>
          <w:szCs w:val="24"/>
        </w:rPr>
        <w:t>the</w:t>
      </w:r>
      <w:r w:rsidRPr="00CC1C0F">
        <w:rPr>
          <w:rFonts w:ascii="Times New Roman" w:hAnsi="Times New Roman" w:cs="Times New Roman"/>
          <w:color w:val="231F20"/>
          <w:spacing w:val="-1"/>
          <w:sz w:val="24"/>
          <w:szCs w:val="24"/>
        </w:rPr>
        <w:t xml:space="preserve"> </w:t>
      </w:r>
      <w:r w:rsidRPr="00CC1C0F">
        <w:rPr>
          <w:rFonts w:ascii="Times New Roman" w:hAnsi="Times New Roman" w:cs="Times New Roman"/>
          <w:color w:val="231F20"/>
          <w:sz w:val="24"/>
          <w:szCs w:val="24"/>
        </w:rPr>
        <w:t>hearing</w:t>
      </w:r>
      <w:r w:rsidRPr="00CC1C0F">
        <w:rPr>
          <w:rFonts w:ascii="Times New Roman" w:hAnsi="Times New Roman" w:cs="Times New Roman"/>
          <w:color w:val="231F20"/>
          <w:spacing w:val="-3"/>
          <w:sz w:val="24"/>
          <w:szCs w:val="24"/>
        </w:rPr>
        <w:t xml:space="preserve"> </w:t>
      </w:r>
      <w:r w:rsidRPr="00CC1C0F">
        <w:rPr>
          <w:rFonts w:ascii="Times New Roman" w:hAnsi="Times New Roman" w:cs="Times New Roman"/>
          <w:color w:val="231F20"/>
          <w:sz w:val="24"/>
          <w:szCs w:val="24"/>
        </w:rPr>
        <w:t>for</w:t>
      </w:r>
      <w:r w:rsidRPr="00CC1C0F">
        <w:rPr>
          <w:rFonts w:ascii="Times New Roman" w:hAnsi="Times New Roman" w:cs="Times New Roman"/>
          <w:color w:val="231F20"/>
          <w:spacing w:val="-4"/>
          <w:sz w:val="24"/>
          <w:szCs w:val="24"/>
        </w:rPr>
        <w:t xml:space="preserve"> </w:t>
      </w:r>
      <w:r w:rsidRPr="00CC1C0F">
        <w:rPr>
          <w:rFonts w:ascii="Times New Roman" w:hAnsi="Times New Roman" w:cs="Times New Roman"/>
          <w:color w:val="231F20"/>
          <w:sz w:val="24"/>
          <w:szCs w:val="24"/>
        </w:rPr>
        <w:t>the</w:t>
      </w:r>
      <w:r w:rsidRPr="00CC1C0F">
        <w:rPr>
          <w:rFonts w:ascii="Times New Roman" w:hAnsi="Times New Roman" w:cs="Times New Roman"/>
          <w:color w:val="231F20"/>
          <w:spacing w:val="-1"/>
          <w:sz w:val="24"/>
          <w:szCs w:val="24"/>
        </w:rPr>
        <w:t xml:space="preserve"> </w:t>
      </w:r>
      <w:r w:rsidRPr="00CC1C0F">
        <w:rPr>
          <w:rFonts w:ascii="Times New Roman" w:hAnsi="Times New Roman" w:cs="Times New Roman"/>
          <w:color w:val="231F20"/>
          <w:sz w:val="24"/>
          <w:szCs w:val="24"/>
        </w:rPr>
        <w:t>following</w:t>
      </w:r>
      <w:r w:rsidRPr="00CC1C0F">
        <w:rPr>
          <w:rFonts w:ascii="Times New Roman" w:hAnsi="Times New Roman" w:cs="Times New Roman"/>
          <w:color w:val="231F20"/>
          <w:spacing w:val="-26"/>
          <w:sz w:val="24"/>
          <w:szCs w:val="24"/>
        </w:rPr>
        <w:t xml:space="preserve"> </w:t>
      </w:r>
      <w:r w:rsidRPr="00CC1C0F">
        <w:rPr>
          <w:rFonts w:ascii="Times New Roman" w:hAnsi="Times New Roman" w:cs="Times New Roman"/>
          <w:color w:val="231F20"/>
          <w:sz w:val="24"/>
          <w:szCs w:val="24"/>
        </w:rPr>
        <w:t xml:space="preserve">reasons: </w:t>
      </w:r>
      <w:r w:rsidRPr="00CC1C0F">
        <w:rPr>
          <w:rFonts w:ascii="Times New Roman" w:hAnsi="Times New Roman" w:cs="Times New Roman"/>
          <w:color w:val="231F20"/>
          <w:sz w:val="24"/>
          <w:szCs w:val="24"/>
          <w:u w:val="single" w:color="221E1F"/>
        </w:rPr>
        <w:tab/>
      </w:r>
      <w:r>
        <w:rPr>
          <w:rFonts w:ascii="Times New Roman" w:hAnsi="Times New Roman" w:cs="Times New Roman"/>
          <w:color w:val="231F20"/>
          <w:sz w:val="24"/>
          <w:szCs w:val="24"/>
          <w:u w:val="single" w:color="221E1F"/>
        </w:rPr>
        <w:t>_______________________</w:t>
      </w:r>
    </w:p>
    <w:p w14:paraId="73EB03C3" w14:textId="1334A8DF" w:rsidR="008948FF" w:rsidRPr="00003F0F" w:rsidRDefault="008948FF" w:rsidP="00E249DA">
      <w:pPr>
        <w:spacing w:line="480" w:lineRule="auto"/>
        <w:ind w:firstLine="720"/>
      </w:pPr>
      <w:r w:rsidRPr="00CC1C0F">
        <w:rPr>
          <w:noProof/>
        </w:rPr>
        <mc:AlternateContent>
          <mc:Choice Requires="wps">
            <w:drawing>
              <wp:anchor distT="0" distB="0" distL="0" distR="0" simplePos="0" relativeHeight="251658240" behindDoc="0" locked="0" layoutInCell="1" allowOverlap="1" wp14:anchorId="007DA019" wp14:editId="6E737FF9">
                <wp:simplePos x="0" y="0"/>
                <wp:positionH relativeFrom="page">
                  <wp:posOffset>914400</wp:posOffset>
                </wp:positionH>
                <wp:positionV relativeFrom="paragraph">
                  <wp:posOffset>172204</wp:posOffset>
                </wp:positionV>
                <wp:extent cx="5840095" cy="9525"/>
                <wp:effectExtent l="0" t="0" r="0" b="0"/>
                <wp:wrapNone/>
                <wp:docPr id="2082435200"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0095" cy="9525"/>
                        </a:xfrm>
                        <a:custGeom>
                          <a:avLst/>
                          <a:gdLst/>
                          <a:ahLst/>
                          <a:cxnLst/>
                          <a:rect l="l" t="t" r="r" b="b"/>
                          <a:pathLst>
                            <a:path w="5840095" h="9525">
                              <a:moveTo>
                                <a:pt x="5839967" y="0"/>
                              </a:moveTo>
                              <a:lnTo>
                                <a:pt x="0" y="0"/>
                              </a:lnTo>
                              <a:lnTo>
                                <a:pt x="0" y="9144"/>
                              </a:lnTo>
                              <a:lnTo>
                                <a:pt x="5839967" y="9144"/>
                              </a:lnTo>
                              <a:lnTo>
                                <a:pt x="5839967" y="0"/>
                              </a:lnTo>
                              <a:close/>
                            </a:path>
                          </a:pathLst>
                        </a:custGeom>
                        <a:solidFill>
                          <a:srgbClr val="221E1F"/>
                        </a:solidFill>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1B59265C" id="Graphic 8" o:spid="_x0000_s1026" style="position:absolute;margin-left:1in;margin-top:13.55pt;width:459.85pt;height:.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58400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" path="m5839967,l,,,9144r5839967,l5839967,xe" fillcolor="#221e1f" stroked="f">
                <v:path arrowok="t"/>
                <w10:wrap anchorx="page"/>
              </v:shape>
            </w:pict>
          </mc:Fallback>
        </mc:AlternateContent>
      </w:r>
    </w:p>
    <w:p w14:paraId="6DC9BADE" w14:textId="26D6B0A2" w:rsidR="00C17441" w:rsidRDefault="008948FF" w:rsidP="00E249DA">
      <w:pPr>
        <w:pStyle w:val="BodyText"/>
        <w:tabs>
          <w:tab w:val="left" w:pos="9326"/>
        </w:tabs>
        <w:spacing w:line="610" w:lineRule="atLeast"/>
        <w:ind w:left="120" w:right="276"/>
        <w:rPr>
          <w:rFonts w:ascii="Times New Roman" w:hAnsi="Times New Roman" w:cs="Times New Roman"/>
          <w:color w:val="231F20"/>
          <w:sz w:val="24"/>
          <w:szCs w:val="24"/>
        </w:rPr>
      </w:pPr>
      <w:r w:rsidRPr="00CC1C0F">
        <w:rPr>
          <w:rFonts w:ascii="Times New Roman" w:hAnsi="Times New Roman" w:cs="Times New Roman"/>
          <w:color w:val="231F20"/>
          <w:sz w:val="24"/>
          <w:szCs w:val="24"/>
        </w:rPr>
        <w:t>IT IS THEREFORE ORDERED AND ADJUDGED that the Respondent be commi</w:t>
      </w:r>
      <w:r>
        <w:rPr>
          <w:rFonts w:ascii="Times New Roman" w:hAnsi="Times New Roman" w:cs="Times New Roman"/>
          <w:color w:val="231F20"/>
          <w:sz w:val="24"/>
          <w:szCs w:val="24"/>
        </w:rPr>
        <w:t>tted to:</w:t>
      </w:r>
    </w:p>
    <w:p w14:paraId="00FA3BD7" w14:textId="77777777" w:rsidR="008948FF" w:rsidRPr="00A974C8" w:rsidRDefault="008948FF" w:rsidP="00C17441">
      <w:r w:rsidRPr="00A974C8">
        <w:t xml:space="preserve"> __________________State Hospital OR any Mississippi Department of Mental Health program</w:t>
      </w:r>
      <w:r w:rsidRPr="00A974C8">
        <w:rPr>
          <w:spacing w:val="-3"/>
        </w:rPr>
        <w:t xml:space="preserve"> </w:t>
      </w:r>
      <w:r w:rsidRPr="00A974C8">
        <w:t>for</w:t>
      </w:r>
      <w:r w:rsidRPr="00A974C8">
        <w:rPr>
          <w:spacing w:val="-4"/>
        </w:rPr>
        <w:t xml:space="preserve"> </w:t>
      </w:r>
      <w:r w:rsidRPr="00A974C8">
        <w:t>observation,</w:t>
      </w:r>
      <w:r w:rsidRPr="00A974C8">
        <w:rPr>
          <w:spacing w:val="-2"/>
        </w:rPr>
        <w:t xml:space="preserve"> </w:t>
      </w:r>
      <w:r w:rsidRPr="00A974C8">
        <w:t>diagnosis,</w:t>
      </w:r>
      <w:r w:rsidRPr="00A974C8">
        <w:rPr>
          <w:spacing w:val="-2"/>
        </w:rPr>
        <w:t xml:space="preserve"> </w:t>
      </w:r>
      <w:r w:rsidRPr="00A974C8">
        <w:t>and</w:t>
      </w:r>
      <w:r w:rsidRPr="00A974C8">
        <w:rPr>
          <w:spacing w:val="-3"/>
        </w:rPr>
        <w:t xml:space="preserve"> </w:t>
      </w:r>
      <w:r w:rsidRPr="00A974C8">
        <w:t>treatment</w:t>
      </w:r>
      <w:r w:rsidRPr="00A974C8">
        <w:rPr>
          <w:spacing w:val="-4"/>
        </w:rPr>
        <w:t xml:space="preserve"> </w:t>
      </w:r>
      <w:r w:rsidRPr="00A974C8">
        <w:t>as</w:t>
      </w:r>
      <w:r w:rsidRPr="00A974C8">
        <w:rPr>
          <w:spacing w:val="-4"/>
        </w:rPr>
        <w:t xml:space="preserve"> </w:t>
      </w:r>
      <w:r w:rsidRPr="00A974C8">
        <w:t>may</w:t>
      </w:r>
      <w:r w:rsidRPr="00A974C8">
        <w:rPr>
          <w:spacing w:val="-3"/>
        </w:rPr>
        <w:t xml:space="preserve"> </w:t>
      </w:r>
      <w:r w:rsidRPr="00A974C8">
        <w:t>be</w:t>
      </w:r>
      <w:r w:rsidRPr="00A974C8">
        <w:rPr>
          <w:spacing w:val="-1"/>
        </w:rPr>
        <w:t xml:space="preserve"> </w:t>
      </w:r>
      <w:r w:rsidRPr="00A974C8">
        <w:t>determined</w:t>
      </w:r>
      <w:r w:rsidRPr="00A974C8">
        <w:rPr>
          <w:spacing w:val="-3"/>
        </w:rPr>
        <w:t xml:space="preserve"> </w:t>
      </w:r>
      <w:r w:rsidRPr="00A974C8">
        <w:t>and</w:t>
      </w:r>
      <w:r w:rsidRPr="00A974C8">
        <w:rPr>
          <w:spacing w:val="-3"/>
        </w:rPr>
        <w:t xml:space="preserve"> </w:t>
      </w:r>
      <w:r w:rsidRPr="00A974C8">
        <w:t>coordinated</w:t>
      </w:r>
      <w:r w:rsidRPr="00A974C8">
        <w:rPr>
          <w:spacing w:val="-3"/>
        </w:rPr>
        <w:t xml:space="preserve"> </w:t>
      </w:r>
      <w:r w:rsidRPr="00A974C8">
        <w:t>by</w:t>
      </w:r>
      <w:r w:rsidRPr="00A974C8">
        <w:rPr>
          <w:spacing w:val="-1"/>
        </w:rPr>
        <w:t xml:space="preserve"> </w:t>
      </w:r>
      <w:r w:rsidRPr="00A974C8">
        <w:t xml:space="preserve">the </w:t>
      </w:r>
      <w:proofErr w:type="gramStart"/>
      <w:r w:rsidRPr="00A974C8">
        <w:t>aforementioned treatment</w:t>
      </w:r>
      <w:proofErr w:type="gramEnd"/>
      <w:r w:rsidRPr="00A974C8">
        <w:t xml:space="preserve"> program;</w:t>
      </w:r>
    </w:p>
    <w:p w14:paraId="1AD64767" w14:textId="0B9AA7BE" w:rsidR="008948FF" w:rsidRDefault="00C17441" w:rsidP="00723DA8">
      <w:pPr>
        <w:pStyle w:val="BodyText"/>
        <w:tabs>
          <w:tab w:val="left" w:pos="3674"/>
        </w:tabs>
        <w:spacing w:before="1" w:line="252" w:lineRule="auto"/>
        <w:jc w:val="both"/>
        <w:rPr>
          <w:rFonts w:ascii="Times New Roman" w:hAnsi="Times New Roman" w:cs="Times New Roman"/>
          <w:color w:val="211F1F"/>
          <w:sz w:val="24"/>
          <w:szCs w:val="24"/>
        </w:rPr>
      </w:pPr>
      <w:r>
        <w:rPr>
          <w:rFonts w:ascii="Times New Roman" w:hAnsi="Times New Roman" w:cs="Times New Roman"/>
          <w:sz w:val="24"/>
          <w:szCs w:val="24"/>
          <w:u w:val="single" w:color="221E1F"/>
        </w:rPr>
        <w:t xml:space="preserve">                                   </w:t>
      </w:r>
      <w:r w:rsidR="00723DA8">
        <w:rPr>
          <w:rFonts w:ascii="Times New Roman" w:hAnsi="Times New Roman" w:cs="Times New Roman"/>
          <w:sz w:val="24"/>
          <w:szCs w:val="24"/>
          <w:u w:val="single" w:color="221E1F"/>
        </w:rPr>
        <w:t xml:space="preserve">  </w:t>
      </w:r>
      <w:r w:rsidR="008948FF" w:rsidRPr="00CC1C0F">
        <w:rPr>
          <w:rFonts w:ascii="Times New Roman" w:hAnsi="Times New Roman" w:cs="Times New Roman"/>
          <w:sz w:val="24"/>
          <w:szCs w:val="24"/>
        </w:rPr>
        <w:t>for</w:t>
      </w:r>
      <w:r w:rsidR="008948FF" w:rsidRPr="00CC1C0F">
        <w:rPr>
          <w:rFonts w:ascii="Times New Roman" w:hAnsi="Times New Roman" w:cs="Times New Roman"/>
          <w:spacing w:val="-2"/>
          <w:sz w:val="24"/>
          <w:szCs w:val="24"/>
        </w:rPr>
        <w:t xml:space="preserve"> </w:t>
      </w:r>
      <w:r w:rsidR="008948FF" w:rsidRPr="00CC1C0F">
        <w:rPr>
          <w:rFonts w:ascii="Times New Roman" w:hAnsi="Times New Roman" w:cs="Times New Roman"/>
          <w:sz w:val="24"/>
          <w:szCs w:val="24"/>
        </w:rPr>
        <w:t>holding,</w:t>
      </w:r>
      <w:r w:rsidR="008948FF" w:rsidRPr="00CC1C0F">
        <w:rPr>
          <w:rFonts w:ascii="Times New Roman" w:hAnsi="Times New Roman" w:cs="Times New Roman"/>
          <w:spacing w:val="-2"/>
          <w:sz w:val="24"/>
          <w:szCs w:val="24"/>
        </w:rPr>
        <w:t xml:space="preserve"> </w:t>
      </w:r>
      <w:r w:rsidR="008948FF" w:rsidRPr="00CC1C0F">
        <w:rPr>
          <w:rFonts w:ascii="Times New Roman" w:hAnsi="Times New Roman" w:cs="Times New Roman"/>
          <w:sz w:val="24"/>
          <w:szCs w:val="24"/>
        </w:rPr>
        <w:t>treatment,</w:t>
      </w:r>
      <w:r w:rsidR="008948FF" w:rsidRPr="00CC1C0F">
        <w:rPr>
          <w:rFonts w:ascii="Times New Roman" w:hAnsi="Times New Roman" w:cs="Times New Roman"/>
          <w:spacing w:val="-2"/>
          <w:sz w:val="24"/>
          <w:szCs w:val="24"/>
        </w:rPr>
        <w:t xml:space="preserve"> </w:t>
      </w:r>
      <w:r w:rsidR="008948FF" w:rsidRPr="00CC1C0F">
        <w:rPr>
          <w:rFonts w:ascii="Times New Roman" w:hAnsi="Times New Roman" w:cs="Times New Roman"/>
          <w:sz w:val="24"/>
          <w:szCs w:val="24"/>
        </w:rPr>
        <w:t>and</w:t>
      </w:r>
      <w:r w:rsidR="008948FF" w:rsidRPr="00CC1C0F">
        <w:rPr>
          <w:rFonts w:ascii="Times New Roman" w:hAnsi="Times New Roman" w:cs="Times New Roman"/>
          <w:spacing w:val="-2"/>
          <w:sz w:val="24"/>
          <w:szCs w:val="24"/>
        </w:rPr>
        <w:t xml:space="preserve"> </w:t>
      </w:r>
      <w:r w:rsidR="008948FF" w:rsidRPr="00CC1C0F">
        <w:rPr>
          <w:rFonts w:ascii="Times New Roman" w:hAnsi="Times New Roman" w:cs="Times New Roman"/>
          <w:sz w:val="24"/>
          <w:szCs w:val="24"/>
        </w:rPr>
        <w:t>medication</w:t>
      </w:r>
      <w:r w:rsidR="008948FF" w:rsidRPr="00CC1C0F">
        <w:rPr>
          <w:rFonts w:ascii="Times New Roman" w:hAnsi="Times New Roman" w:cs="Times New Roman"/>
          <w:spacing w:val="-2"/>
          <w:sz w:val="24"/>
          <w:szCs w:val="24"/>
        </w:rPr>
        <w:t xml:space="preserve"> </w:t>
      </w:r>
      <w:r w:rsidR="008948FF" w:rsidRPr="00CC1C0F">
        <w:rPr>
          <w:rFonts w:ascii="Times New Roman" w:hAnsi="Times New Roman" w:cs="Times New Roman"/>
          <w:sz w:val="24"/>
          <w:szCs w:val="24"/>
        </w:rPr>
        <w:t>until</w:t>
      </w:r>
      <w:r w:rsidR="008948FF" w:rsidRPr="00CC1C0F">
        <w:rPr>
          <w:rFonts w:ascii="Times New Roman" w:hAnsi="Times New Roman" w:cs="Times New Roman"/>
          <w:spacing w:val="-2"/>
          <w:sz w:val="24"/>
          <w:szCs w:val="24"/>
        </w:rPr>
        <w:t xml:space="preserve"> </w:t>
      </w:r>
      <w:r w:rsidR="008948FF" w:rsidRPr="00CC1C0F">
        <w:rPr>
          <w:rFonts w:ascii="Times New Roman" w:hAnsi="Times New Roman" w:cs="Times New Roman"/>
          <w:sz w:val="24"/>
          <w:szCs w:val="24"/>
        </w:rPr>
        <w:t>discharged</w:t>
      </w:r>
      <w:r w:rsidR="008948FF" w:rsidRPr="00CC1C0F">
        <w:rPr>
          <w:rFonts w:ascii="Times New Roman" w:hAnsi="Times New Roman" w:cs="Times New Roman"/>
          <w:spacing w:val="-2"/>
          <w:sz w:val="24"/>
          <w:szCs w:val="24"/>
        </w:rPr>
        <w:t xml:space="preserve"> </w:t>
      </w:r>
      <w:r w:rsidR="008948FF" w:rsidRPr="00CC1C0F">
        <w:rPr>
          <w:rFonts w:ascii="Times New Roman" w:hAnsi="Times New Roman" w:cs="Times New Roman"/>
          <w:sz w:val="24"/>
          <w:szCs w:val="24"/>
        </w:rPr>
        <w:t xml:space="preserve">OR </w:t>
      </w:r>
      <w:r w:rsidR="008948FF" w:rsidRPr="00CC1C0F">
        <w:rPr>
          <w:rFonts w:ascii="Times New Roman" w:hAnsi="Times New Roman" w:cs="Times New Roman"/>
          <w:color w:val="211F1F"/>
          <w:sz w:val="24"/>
          <w:szCs w:val="24"/>
        </w:rPr>
        <w:t xml:space="preserve">until a bed </w:t>
      </w:r>
      <w:r w:rsidR="008948FF" w:rsidRPr="00CC1C0F">
        <w:rPr>
          <w:rFonts w:ascii="Times New Roman" w:hAnsi="Times New Roman" w:cs="Times New Roman"/>
          <w:color w:val="211F1F"/>
          <w:sz w:val="24"/>
          <w:szCs w:val="24"/>
        </w:rPr>
        <w:lastRenderedPageBreak/>
        <w:t>becomes available at a Mississippi Department of Mental Health program.</w:t>
      </w:r>
    </w:p>
    <w:p w14:paraId="297DF8E9" w14:textId="77777777" w:rsidR="008948FF" w:rsidRDefault="008948FF" w:rsidP="008948FF">
      <w:pPr>
        <w:pStyle w:val="BodyText"/>
        <w:tabs>
          <w:tab w:val="left" w:pos="3674"/>
        </w:tabs>
        <w:spacing w:before="1" w:line="252" w:lineRule="auto"/>
        <w:ind w:left="145" w:right="540" w:hanging="26"/>
        <w:rPr>
          <w:rFonts w:ascii="Times New Roman" w:hAnsi="Times New Roman" w:cs="Times New Roman"/>
          <w:color w:val="211F1F"/>
          <w:sz w:val="24"/>
          <w:szCs w:val="24"/>
        </w:rPr>
      </w:pPr>
    </w:p>
    <w:p w14:paraId="60C2D45A" w14:textId="77777777" w:rsidR="008948FF" w:rsidRDefault="008948FF" w:rsidP="00723DA8">
      <w:pPr>
        <w:pStyle w:val="BodyText"/>
        <w:tabs>
          <w:tab w:val="left" w:pos="3674"/>
        </w:tabs>
        <w:spacing w:before="1" w:line="252" w:lineRule="auto"/>
        <w:rPr>
          <w:rFonts w:ascii="Times New Roman" w:hAnsi="Times New Roman" w:cs="Times New Roman"/>
          <w:color w:val="211F1F"/>
          <w:sz w:val="24"/>
          <w:szCs w:val="24"/>
        </w:rPr>
      </w:pPr>
      <w:r>
        <w:rPr>
          <w:rFonts w:ascii="Times New Roman" w:hAnsi="Times New Roman" w:cs="Times New Roman"/>
          <w:color w:val="211F1F"/>
          <w:sz w:val="24"/>
          <w:szCs w:val="24"/>
        </w:rPr>
        <w:t xml:space="preserve"> IT IS FURTHER ORDERED AND ADJUDGED, that transportation may be provided by:</w:t>
      </w:r>
    </w:p>
    <w:p w14:paraId="2D5970C1" w14:textId="77777777" w:rsidR="008948FF" w:rsidRDefault="008948FF" w:rsidP="008948FF">
      <w:pPr>
        <w:pStyle w:val="BodyText"/>
        <w:tabs>
          <w:tab w:val="left" w:pos="3674"/>
        </w:tabs>
        <w:spacing w:before="1" w:line="252" w:lineRule="auto"/>
        <w:ind w:right="540"/>
        <w:rPr>
          <w:rFonts w:ascii="Times New Roman" w:hAnsi="Times New Roman" w:cs="Times New Roman"/>
          <w:color w:val="211F1F"/>
          <w:sz w:val="24"/>
          <w:szCs w:val="24"/>
        </w:rPr>
      </w:pPr>
      <w:r>
        <w:rPr>
          <w:rFonts w:ascii="Times New Roman" w:hAnsi="Times New Roman" w:cs="Times New Roman"/>
          <w:color w:val="211F1F"/>
          <w:sz w:val="24"/>
          <w:szCs w:val="24"/>
        </w:rPr>
        <w:t xml:space="preserve">  ___ Peace officer; or</w:t>
      </w:r>
    </w:p>
    <w:p w14:paraId="5B47550F" w14:textId="77777777" w:rsidR="008948FF" w:rsidRDefault="008948FF" w:rsidP="008948FF">
      <w:pPr>
        <w:pStyle w:val="BodyText"/>
        <w:tabs>
          <w:tab w:val="left" w:pos="3674"/>
        </w:tabs>
        <w:spacing w:before="1" w:line="252" w:lineRule="auto"/>
        <w:ind w:right="540"/>
        <w:rPr>
          <w:rFonts w:ascii="Times New Roman" w:hAnsi="Times New Roman" w:cs="Times New Roman"/>
          <w:color w:val="211F1F"/>
          <w:sz w:val="24"/>
          <w:szCs w:val="24"/>
        </w:rPr>
      </w:pPr>
      <w:r>
        <w:rPr>
          <w:rFonts w:ascii="Times New Roman" w:hAnsi="Times New Roman" w:cs="Times New Roman"/>
          <w:color w:val="211F1F"/>
          <w:sz w:val="24"/>
          <w:szCs w:val="24"/>
        </w:rPr>
        <w:t xml:space="preserve">  ___ Sheriff’s Office personnel; or</w:t>
      </w:r>
    </w:p>
    <w:p w14:paraId="5A96FC16" w14:textId="77777777" w:rsidR="008948FF" w:rsidRDefault="008948FF" w:rsidP="008948FF">
      <w:pPr>
        <w:pStyle w:val="BodyText"/>
        <w:tabs>
          <w:tab w:val="left" w:pos="3674"/>
        </w:tabs>
        <w:spacing w:before="1" w:line="252" w:lineRule="auto"/>
        <w:ind w:right="540"/>
        <w:rPr>
          <w:rFonts w:ascii="Times New Roman" w:hAnsi="Times New Roman" w:cs="Times New Roman"/>
          <w:color w:val="211F1F"/>
          <w:sz w:val="24"/>
          <w:szCs w:val="24"/>
        </w:rPr>
      </w:pPr>
      <w:r>
        <w:rPr>
          <w:rFonts w:ascii="Times New Roman" w:hAnsi="Times New Roman" w:cs="Times New Roman"/>
          <w:color w:val="211F1F"/>
          <w:sz w:val="24"/>
          <w:szCs w:val="24"/>
        </w:rPr>
        <w:t xml:space="preserve">  ___ </w:t>
      </w:r>
      <w:proofErr w:type="gramStart"/>
      <w:r>
        <w:rPr>
          <w:rFonts w:ascii="Times New Roman" w:hAnsi="Times New Roman" w:cs="Times New Roman"/>
          <w:color w:val="211F1F"/>
          <w:sz w:val="24"/>
          <w:szCs w:val="24"/>
        </w:rPr>
        <w:t>Other</w:t>
      </w:r>
      <w:proofErr w:type="gramEnd"/>
      <w:r>
        <w:rPr>
          <w:rFonts w:ascii="Times New Roman" w:hAnsi="Times New Roman" w:cs="Times New Roman"/>
          <w:color w:val="211F1F"/>
          <w:sz w:val="24"/>
          <w:szCs w:val="24"/>
        </w:rPr>
        <w:t xml:space="preserve"> person.</w:t>
      </w:r>
    </w:p>
    <w:p w14:paraId="4B78CA6E" w14:textId="77777777" w:rsidR="00EC494E" w:rsidRDefault="00EC494E" w:rsidP="008948FF">
      <w:pPr>
        <w:pStyle w:val="BodyText"/>
        <w:tabs>
          <w:tab w:val="left" w:pos="3674"/>
        </w:tabs>
        <w:spacing w:before="1" w:line="252" w:lineRule="auto"/>
        <w:ind w:right="540"/>
        <w:rPr>
          <w:rFonts w:ascii="Times New Roman" w:hAnsi="Times New Roman" w:cs="Times New Roman"/>
          <w:color w:val="211F1F"/>
          <w:sz w:val="24"/>
          <w:szCs w:val="24"/>
        </w:rPr>
      </w:pPr>
    </w:p>
    <w:p w14:paraId="7EA5134B" w14:textId="6B74DC14" w:rsidR="00EC494E" w:rsidRDefault="00EC494E" w:rsidP="00CC1A45">
      <w:pPr>
        <w:pStyle w:val="BodyText"/>
        <w:tabs>
          <w:tab w:val="left" w:pos="3674"/>
        </w:tabs>
        <w:spacing w:before="1" w:line="252" w:lineRule="auto"/>
        <w:jc w:val="both"/>
        <w:rPr>
          <w:rFonts w:ascii="Times New Roman" w:hAnsi="Times New Roman" w:cs="Times New Roman"/>
          <w:color w:val="211F1F"/>
          <w:sz w:val="24"/>
          <w:szCs w:val="24"/>
        </w:rPr>
      </w:pPr>
      <w:r>
        <w:rPr>
          <w:rFonts w:ascii="Times New Roman" w:hAnsi="Times New Roman" w:cs="Times New Roman"/>
          <w:color w:val="211F1F"/>
          <w:sz w:val="24"/>
          <w:szCs w:val="24"/>
        </w:rPr>
        <w:t xml:space="preserve">IT IS FURTHER ORDERED AND ADJUDGED, </w:t>
      </w:r>
      <w:r w:rsidR="00126E6E">
        <w:rPr>
          <w:rFonts w:ascii="Times New Roman" w:hAnsi="Times New Roman" w:cs="Times New Roman"/>
          <w:color w:val="211F1F"/>
          <w:sz w:val="24"/>
          <w:szCs w:val="24"/>
        </w:rPr>
        <w:t>pursuant to Section 41-21-63(4)</w:t>
      </w:r>
      <w:r>
        <w:rPr>
          <w:rFonts w:ascii="Times New Roman" w:hAnsi="Times New Roman" w:cs="Times New Roman"/>
          <w:color w:val="211F1F"/>
          <w:sz w:val="24"/>
          <w:szCs w:val="24"/>
        </w:rPr>
        <w:t xml:space="preserve"> before </w:t>
      </w:r>
      <w:r w:rsidR="00735B60">
        <w:rPr>
          <w:rFonts w:ascii="Times New Roman" w:hAnsi="Times New Roman" w:cs="Times New Roman"/>
          <w:color w:val="211F1F"/>
          <w:sz w:val="24"/>
          <w:szCs w:val="24"/>
        </w:rPr>
        <w:t xml:space="preserve">the Respondent is discharged, the Department of Mental Health </w:t>
      </w:r>
      <w:proofErr w:type="gramStart"/>
      <w:r w:rsidR="00351215">
        <w:rPr>
          <w:rFonts w:ascii="Times New Roman" w:hAnsi="Times New Roman" w:cs="Times New Roman"/>
          <w:color w:val="211F1F"/>
          <w:sz w:val="24"/>
          <w:szCs w:val="24"/>
        </w:rPr>
        <w:t>must  notify</w:t>
      </w:r>
      <w:proofErr w:type="gramEnd"/>
      <w:r w:rsidR="00351215">
        <w:rPr>
          <w:rFonts w:ascii="Times New Roman" w:hAnsi="Times New Roman" w:cs="Times New Roman"/>
          <w:color w:val="211F1F"/>
          <w:sz w:val="24"/>
          <w:szCs w:val="24"/>
        </w:rPr>
        <w:t xml:space="preserve"> the district attorney of the county where the offense was committed.  The district attorney must notify the crime victim or a family member who has requested notification under Section 99-43-35 and the sheriffs of both the county where the offense was committed and the county of the committed person’s destination.</w:t>
      </w:r>
    </w:p>
    <w:p w14:paraId="6D51B773" w14:textId="77777777" w:rsidR="008948FF" w:rsidRDefault="008948FF" w:rsidP="008948FF">
      <w:pPr>
        <w:pStyle w:val="BodyText"/>
        <w:tabs>
          <w:tab w:val="left" w:pos="3674"/>
        </w:tabs>
        <w:spacing w:before="1" w:line="252" w:lineRule="auto"/>
        <w:ind w:right="540"/>
        <w:rPr>
          <w:rFonts w:ascii="Times New Roman" w:hAnsi="Times New Roman" w:cs="Times New Roman"/>
          <w:color w:val="211F1F"/>
          <w:sz w:val="24"/>
          <w:szCs w:val="24"/>
        </w:rPr>
      </w:pPr>
    </w:p>
    <w:p w14:paraId="72F7A059" w14:textId="77777777" w:rsidR="008948FF" w:rsidRDefault="008948FF" w:rsidP="00723DA8">
      <w:pPr>
        <w:pStyle w:val="BodyText"/>
        <w:tabs>
          <w:tab w:val="left" w:pos="3674"/>
        </w:tabs>
        <w:spacing w:before="1" w:line="252" w:lineRule="auto"/>
        <w:jc w:val="both"/>
        <w:rPr>
          <w:rFonts w:ascii="Times New Roman" w:hAnsi="Times New Roman" w:cs="Times New Roman"/>
          <w:color w:val="211F1F"/>
          <w:sz w:val="24"/>
          <w:szCs w:val="24"/>
        </w:rPr>
      </w:pPr>
      <w:r>
        <w:rPr>
          <w:rFonts w:ascii="Times New Roman" w:hAnsi="Times New Roman" w:cs="Times New Roman"/>
          <w:color w:val="211F1F"/>
          <w:sz w:val="24"/>
          <w:szCs w:val="24"/>
        </w:rPr>
        <w:t>IT IS FURTHER ORDERED AND ADJUDGED, that the following fees be paid to the attorney and/or physician/medical professional for services related to this commitment:</w:t>
      </w:r>
    </w:p>
    <w:p w14:paraId="20CF73FD" w14:textId="77777777" w:rsidR="008948FF" w:rsidRDefault="008948FF" w:rsidP="008948FF">
      <w:pPr>
        <w:pStyle w:val="BodyText"/>
        <w:tabs>
          <w:tab w:val="left" w:pos="3674"/>
        </w:tabs>
        <w:spacing w:before="1" w:line="252" w:lineRule="auto"/>
        <w:ind w:right="540"/>
        <w:rPr>
          <w:rFonts w:ascii="Times New Roman" w:hAnsi="Times New Roman" w:cs="Times New Roman"/>
          <w:color w:val="211F1F"/>
          <w:sz w:val="24"/>
          <w:szCs w:val="24"/>
        </w:rPr>
      </w:pPr>
    </w:p>
    <w:p w14:paraId="51A17BEA" w14:textId="77777777" w:rsidR="008948FF" w:rsidRDefault="008948FF" w:rsidP="008948FF">
      <w:pPr>
        <w:pStyle w:val="BodyText"/>
        <w:pBdr>
          <w:top w:val="single" w:sz="12" w:space="1" w:color="auto"/>
          <w:bottom w:val="single" w:sz="12" w:space="1" w:color="auto"/>
        </w:pBdr>
        <w:tabs>
          <w:tab w:val="left" w:pos="3674"/>
        </w:tabs>
        <w:spacing w:before="1" w:line="252" w:lineRule="auto"/>
        <w:ind w:right="540"/>
        <w:rPr>
          <w:rFonts w:ascii="Times New Roman" w:hAnsi="Times New Roman" w:cs="Times New Roman"/>
          <w:color w:val="211F1F"/>
          <w:sz w:val="24"/>
          <w:szCs w:val="24"/>
        </w:rPr>
      </w:pPr>
    </w:p>
    <w:p w14:paraId="3B1B9307" w14:textId="77777777" w:rsidR="008948FF" w:rsidRDefault="008948FF" w:rsidP="008948FF">
      <w:pPr>
        <w:pStyle w:val="BodyText"/>
        <w:pBdr>
          <w:bottom w:val="single" w:sz="12" w:space="1" w:color="auto"/>
          <w:between w:val="single" w:sz="12" w:space="1" w:color="auto"/>
        </w:pBdr>
        <w:tabs>
          <w:tab w:val="left" w:pos="3674"/>
        </w:tabs>
        <w:spacing w:before="1" w:line="252" w:lineRule="auto"/>
        <w:ind w:right="540"/>
        <w:rPr>
          <w:rFonts w:ascii="Times New Roman" w:hAnsi="Times New Roman" w:cs="Times New Roman"/>
          <w:color w:val="211F1F"/>
          <w:sz w:val="24"/>
          <w:szCs w:val="24"/>
        </w:rPr>
      </w:pPr>
    </w:p>
    <w:p w14:paraId="0564AFEB" w14:textId="0F470CDF" w:rsidR="00EF0643" w:rsidRDefault="00EF0643"/>
    <w:p w14:paraId="05E8E12B" w14:textId="77777777" w:rsidR="00886A74" w:rsidRDefault="00886A74">
      <w:pPr>
        <w:rPr>
          <w:color w:val="231F20"/>
          <w:spacing w:val="-10"/>
        </w:rPr>
      </w:pPr>
      <w:r w:rsidRPr="00CC1C0F">
        <w:rPr>
          <w:color w:val="231F20"/>
        </w:rPr>
        <w:t>SO</w:t>
      </w:r>
      <w:r w:rsidRPr="00CC1C0F">
        <w:rPr>
          <w:color w:val="231F20"/>
          <w:spacing w:val="-5"/>
        </w:rPr>
        <w:t xml:space="preserve"> </w:t>
      </w:r>
      <w:r w:rsidRPr="00CC1C0F">
        <w:rPr>
          <w:color w:val="231F20"/>
        </w:rPr>
        <w:t>ORDERED</w:t>
      </w:r>
      <w:r w:rsidRPr="00CC1C0F">
        <w:rPr>
          <w:color w:val="231F20"/>
          <w:spacing w:val="-4"/>
        </w:rPr>
        <w:t xml:space="preserve"> </w:t>
      </w:r>
      <w:r w:rsidRPr="00CC1C0F">
        <w:rPr>
          <w:color w:val="231F20"/>
        </w:rPr>
        <w:t>AND</w:t>
      </w:r>
      <w:r w:rsidRPr="00CC1C0F">
        <w:rPr>
          <w:color w:val="231F20"/>
          <w:spacing w:val="-3"/>
        </w:rPr>
        <w:t xml:space="preserve"> </w:t>
      </w:r>
      <w:r w:rsidRPr="00CC1C0F">
        <w:rPr>
          <w:color w:val="231F20"/>
        </w:rPr>
        <w:t>ADJUDGED,</w:t>
      </w:r>
      <w:r w:rsidRPr="00CC1C0F">
        <w:rPr>
          <w:color w:val="231F20"/>
          <w:spacing w:val="-8"/>
        </w:rPr>
        <w:t xml:space="preserve"> </w:t>
      </w:r>
      <w:r w:rsidRPr="00CC1C0F">
        <w:rPr>
          <w:color w:val="231F20"/>
        </w:rPr>
        <w:t>this</w:t>
      </w:r>
      <w:r w:rsidRPr="00CC1C0F">
        <w:rPr>
          <w:color w:val="231F20"/>
          <w:spacing w:val="-6"/>
        </w:rPr>
        <w:t xml:space="preserve"> </w:t>
      </w:r>
      <w:proofErr w:type="spellStart"/>
      <w:r w:rsidRPr="00CC1C0F">
        <w:rPr>
          <w:color w:val="231F20"/>
          <w:spacing w:val="-5"/>
        </w:rPr>
        <w:t>the</w:t>
      </w:r>
      <w:r>
        <w:rPr>
          <w:color w:val="231F20"/>
          <w:spacing w:val="-5"/>
        </w:rPr>
        <w:t>____d</w:t>
      </w:r>
      <w:r w:rsidRPr="00CC1C0F">
        <w:rPr>
          <w:color w:val="231F20"/>
        </w:rPr>
        <w:t>ay</w:t>
      </w:r>
      <w:proofErr w:type="spellEnd"/>
      <w:r w:rsidRPr="00CC1C0F">
        <w:rPr>
          <w:color w:val="231F20"/>
          <w:spacing w:val="-6"/>
        </w:rPr>
        <w:t xml:space="preserve"> </w:t>
      </w:r>
      <w:r w:rsidRPr="00CC1C0F">
        <w:rPr>
          <w:color w:val="231F20"/>
          <w:spacing w:val="-5"/>
        </w:rPr>
        <w:t>of</w:t>
      </w:r>
      <w:r w:rsidRPr="00CC1C0F">
        <w:rPr>
          <w:color w:val="231F20"/>
          <w:u w:val="single" w:color="221E1F"/>
        </w:rPr>
        <w:tab/>
      </w:r>
      <w:r>
        <w:rPr>
          <w:color w:val="231F20"/>
          <w:u w:val="single" w:color="221E1F"/>
        </w:rPr>
        <w:t>_____________</w:t>
      </w:r>
      <w:r w:rsidRPr="00CC1C0F">
        <w:rPr>
          <w:color w:val="231F20"/>
        </w:rPr>
        <w:t>,</w:t>
      </w:r>
      <w:r w:rsidRPr="00CC1C0F">
        <w:rPr>
          <w:color w:val="231F20"/>
          <w:spacing w:val="-4"/>
        </w:rPr>
        <w:t xml:space="preserve"> </w:t>
      </w:r>
      <w:r w:rsidRPr="00CC1C0F">
        <w:rPr>
          <w:color w:val="231F20"/>
          <w:spacing w:val="-5"/>
        </w:rPr>
        <w:t>20</w:t>
      </w:r>
      <w:r w:rsidRPr="00CC1C0F">
        <w:rPr>
          <w:color w:val="231F20"/>
          <w:u w:val="single" w:color="221E1F"/>
        </w:rPr>
        <w:tab/>
      </w:r>
      <w:r>
        <w:rPr>
          <w:color w:val="231F20"/>
          <w:u w:val="single" w:color="221E1F"/>
        </w:rPr>
        <w:t>__</w:t>
      </w:r>
      <w:r w:rsidRPr="00CC1C0F">
        <w:rPr>
          <w:color w:val="231F20"/>
          <w:spacing w:val="-10"/>
        </w:rPr>
        <w:t>.</w:t>
      </w:r>
    </w:p>
    <w:p w14:paraId="0CC48B8C" w14:textId="77777777" w:rsidR="00634B67" w:rsidRDefault="00634B67">
      <w:pPr>
        <w:rPr>
          <w:color w:val="231F20"/>
          <w:spacing w:val="-10"/>
        </w:rPr>
      </w:pPr>
    </w:p>
    <w:p w14:paraId="7C31B74F" w14:textId="495355D3" w:rsidR="00634B67" w:rsidRDefault="001B4B6A">
      <w:pPr>
        <w:rPr>
          <w:color w:val="231F20"/>
          <w:spacing w:val="-10"/>
          <w:u w:val="single"/>
        </w:rPr>
      </w:pPr>
      <w:r>
        <w:rPr>
          <w:color w:val="231F20"/>
          <w:spacing w:val="-10"/>
          <w:u w:val="single"/>
        </w:rPr>
        <w:tab/>
      </w:r>
      <w:r>
        <w:rPr>
          <w:color w:val="231F20"/>
          <w:spacing w:val="-10"/>
          <w:u w:val="single"/>
        </w:rPr>
        <w:tab/>
      </w:r>
      <w:r>
        <w:rPr>
          <w:color w:val="231F20"/>
          <w:spacing w:val="-10"/>
          <w:u w:val="single"/>
        </w:rPr>
        <w:tab/>
      </w:r>
      <w:r>
        <w:rPr>
          <w:color w:val="231F20"/>
          <w:spacing w:val="-10"/>
          <w:u w:val="single"/>
        </w:rPr>
        <w:tab/>
      </w:r>
      <w:r>
        <w:rPr>
          <w:color w:val="231F20"/>
          <w:spacing w:val="-10"/>
        </w:rPr>
        <w:t xml:space="preserve">, Circuit Court Judge </w:t>
      </w:r>
      <w:r>
        <w:rPr>
          <w:color w:val="231F20"/>
          <w:spacing w:val="-10"/>
        </w:rPr>
        <w:tab/>
      </w:r>
      <w:r>
        <w:rPr>
          <w:color w:val="231F20"/>
          <w:spacing w:val="-10"/>
          <w:u w:val="single"/>
        </w:rPr>
        <w:tab/>
      </w:r>
      <w:r>
        <w:rPr>
          <w:color w:val="231F20"/>
          <w:spacing w:val="-10"/>
          <w:u w:val="single"/>
        </w:rPr>
        <w:tab/>
      </w:r>
      <w:r>
        <w:rPr>
          <w:color w:val="231F20"/>
          <w:spacing w:val="-10"/>
          <w:u w:val="single"/>
        </w:rPr>
        <w:tab/>
      </w:r>
      <w:r>
        <w:rPr>
          <w:color w:val="231F20"/>
          <w:spacing w:val="-10"/>
          <w:u w:val="single"/>
        </w:rPr>
        <w:tab/>
      </w:r>
      <w:r>
        <w:rPr>
          <w:color w:val="231F20"/>
          <w:spacing w:val="-10"/>
          <w:u w:val="single"/>
        </w:rPr>
        <w:tab/>
      </w:r>
    </w:p>
    <w:p w14:paraId="411A8133" w14:textId="3C2F1CF6" w:rsidR="009F4FE5" w:rsidRDefault="009F4FE5">
      <w:pPr>
        <w:rPr>
          <w:color w:val="231F20"/>
          <w:spacing w:val="-10"/>
        </w:rPr>
      </w:pPr>
      <w:r>
        <w:rPr>
          <w:color w:val="231F20"/>
          <w:spacing w:val="-10"/>
        </w:rPr>
        <w:t>TYPE NAME</w:t>
      </w:r>
      <w:r>
        <w:rPr>
          <w:color w:val="231F20"/>
          <w:spacing w:val="-10"/>
        </w:rPr>
        <w:tab/>
      </w:r>
      <w:r>
        <w:rPr>
          <w:color w:val="231F20"/>
          <w:spacing w:val="-10"/>
        </w:rPr>
        <w:tab/>
      </w:r>
      <w:r>
        <w:rPr>
          <w:color w:val="231F20"/>
          <w:spacing w:val="-10"/>
        </w:rPr>
        <w:tab/>
      </w:r>
      <w:r>
        <w:rPr>
          <w:color w:val="231F20"/>
          <w:spacing w:val="-10"/>
        </w:rPr>
        <w:tab/>
      </w:r>
      <w:r>
        <w:rPr>
          <w:color w:val="231F20"/>
          <w:spacing w:val="-10"/>
        </w:rPr>
        <w:tab/>
      </w:r>
      <w:r>
        <w:rPr>
          <w:color w:val="231F20"/>
          <w:spacing w:val="-10"/>
        </w:rPr>
        <w:tab/>
        <w:t xml:space="preserve">SIGNATURE </w:t>
      </w:r>
    </w:p>
    <w:p w14:paraId="4B95274D" w14:textId="77777777" w:rsidR="009F4FE5" w:rsidRDefault="009F4FE5">
      <w:pPr>
        <w:rPr>
          <w:color w:val="231F20"/>
          <w:spacing w:val="-10"/>
        </w:rPr>
      </w:pPr>
    </w:p>
    <w:p w14:paraId="23A2F094" w14:textId="007D2795" w:rsidR="009F4FE5" w:rsidRDefault="009F4FE5">
      <w:pPr>
        <w:rPr>
          <w:color w:val="231F20"/>
          <w:spacing w:val="-10"/>
        </w:rPr>
      </w:pPr>
      <w:r>
        <w:rPr>
          <w:color w:val="231F20"/>
          <w:spacing w:val="-10"/>
        </w:rPr>
        <w:t xml:space="preserve">APPROVED AS TO FORM ONLY: </w:t>
      </w:r>
    </w:p>
    <w:p w14:paraId="559154AC" w14:textId="77777777" w:rsidR="009F4FE5" w:rsidRDefault="009F4FE5">
      <w:pPr>
        <w:rPr>
          <w:color w:val="231F20"/>
          <w:spacing w:val="-10"/>
        </w:rPr>
      </w:pPr>
    </w:p>
    <w:p w14:paraId="31EDB60E" w14:textId="5776515C" w:rsidR="009F4FE5" w:rsidRDefault="009F4FE5" w:rsidP="009F4FE5">
      <w:pPr>
        <w:rPr>
          <w:color w:val="231F20"/>
          <w:spacing w:val="-10"/>
          <w:u w:val="single"/>
        </w:rPr>
      </w:pPr>
      <w:r>
        <w:rPr>
          <w:color w:val="231F20"/>
          <w:spacing w:val="-10"/>
          <w:u w:val="single"/>
        </w:rPr>
        <w:tab/>
      </w:r>
      <w:r>
        <w:rPr>
          <w:color w:val="231F20"/>
          <w:spacing w:val="-10"/>
          <w:u w:val="single"/>
        </w:rPr>
        <w:tab/>
      </w:r>
      <w:r>
        <w:rPr>
          <w:color w:val="231F20"/>
          <w:spacing w:val="-10"/>
          <w:u w:val="single"/>
        </w:rPr>
        <w:tab/>
      </w:r>
      <w:r>
        <w:rPr>
          <w:color w:val="231F20"/>
          <w:spacing w:val="-10"/>
          <w:u w:val="single"/>
        </w:rPr>
        <w:tab/>
      </w:r>
      <w:r>
        <w:rPr>
          <w:color w:val="231F20"/>
          <w:spacing w:val="-10"/>
        </w:rPr>
        <w:t>, Attorney</w:t>
      </w:r>
      <w:r>
        <w:rPr>
          <w:color w:val="231F20"/>
          <w:spacing w:val="-10"/>
        </w:rPr>
        <w:tab/>
        <w:t xml:space="preserve"> </w:t>
      </w:r>
      <w:r>
        <w:rPr>
          <w:color w:val="231F20"/>
          <w:spacing w:val="-10"/>
        </w:rPr>
        <w:tab/>
      </w:r>
      <w:r>
        <w:rPr>
          <w:color w:val="231F20"/>
          <w:spacing w:val="-10"/>
          <w:u w:val="single"/>
        </w:rPr>
        <w:tab/>
      </w:r>
      <w:r>
        <w:rPr>
          <w:color w:val="231F20"/>
          <w:spacing w:val="-10"/>
          <w:u w:val="single"/>
        </w:rPr>
        <w:tab/>
      </w:r>
      <w:r>
        <w:rPr>
          <w:color w:val="231F20"/>
          <w:spacing w:val="-10"/>
          <w:u w:val="single"/>
        </w:rPr>
        <w:tab/>
      </w:r>
      <w:r>
        <w:rPr>
          <w:color w:val="231F20"/>
          <w:spacing w:val="-10"/>
          <w:u w:val="single"/>
        </w:rPr>
        <w:tab/>
      </w:r>
      <w:r>
        <w:rPr>
          <w:color w:val="231F20"/>
          <w:spacing w:val="-10"/>
          <w:u w:val="single"/>
        </w:rPr>
        <w:tab/>
      </w:r>
    </w:p>
    <w:p w14:paraId="076E0A1C" w14:textId="77777777" w:rsidR="009F4FE5" w:rsidRDefault="009F4FE5" w:rsidP="009F4FE5">
      <w:pPr>
        <w:rPr>
          <w:color w:val="231F20"/>
          <w:spacing w:val="-10"/>
        </w:rPr>
      </w:pPr>
      <w:r>
        <w:rPr>
          <w:color w:val="231F20"/>
          <w:spacing w:val="-10"/>
        </w:rPr>
        <w:t>TYPE NAME</w:t>
      </w:r>
      <w:r>
        <w:rPr>
          <w:color w:val="231F20"/>
          <w:spacing w:val="-10"/>
        </w:rPr>
        <w:tab/>
      </w:r>
      <w:r>
        <w:rPr>
          <w:color w:val="231F20"/>
          <w:spacing w:val="-10"/>
        </w:rPr>
        <w:tab/>
      </w:r>
      <w:r>
        <w:rPr>
          <w:color w:val="231F20"/>
          <w:spacing w:val="-10"/>
        </w:rPr>
        <w:tab/>
      </w:r>
      <w:r>
        <w:rPr>
          <w:color w:val="231F20"/>
          <w:spacing w:val="-10"/>
        </w:rPr>
        <w:tab/>
      </w:r>
      <w:r>
        <w:rPr>
          <w:color w:val="231F20"/>
          <w:spacing w:val="-10"/>
        </w:rPr>
        <w:tab/>
      </w:r>
      <w:r>
        <w:rPr>
          <w:color w:val="231F20"/>
          <w:spacing w:val="-10"/>
        </w:rPr>
        <w:tab/>
        <w:t xml:space="preserve">SIGNATURE </w:t>
      </w:r>
    </w:p>
    <w:p w14:paraId="5D982C70" w14:textId="77777777" w:rsidR="009F4FE5" w:rsidRPr="009F4FE5" w:rsidRDefault="009F4FE5">
      <w:pPr>
        <w:rPr>
          <w:color w:val="231F20"/>
          <w:spacing w:val="-10"/>
        </w:rPr>
      </w:pPr>
    </w:p>
    <w:p w14:paraId="71F4E933" w14:textId="7B55A624" w:rsidR="008948FF" w:rsidRDefault="008948FF"/>
    <w:sectPr w:rsidR="008948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67E"/>
    <w:rsid w:val="000031B6"/>
    <w:rsid w:val="00126E6E"/>
    <w:rsid w:val="001B4B6A"/>
    <w:rsid w:val="002977B2"/>
    <w:rsid w:val="00351215"/>
    <w:rsid w:val="003F1529"/>
    <w:rsid w:val="00451003"/>
    <w:rsid w:val="004C3161"/>
    <w:rsid w:val="0062167E"/>
    <w:rsid w:val="00634B67"/>
    <w:rsid w:val="006C61E5"/>
    <w:rsid w:val="00714FB8"/>
    <w:rsid w:val="00723DA8"/>
    <w:rsid w:val="00735B60"/>
    <w:rsid w:val="008161B3"/>
    <w:rsid w:val="00886806"/>
    <w:rsid w:val="00886A74"/>
    <w:rsid w:val="008948FF"/>
    <w:rsid w:val="009573FE"/>
    <w:rsid w:val="009F4FE5"/>
    <w:rsid w:val="00A8382A"/>
    <w:rsid w:val="00AA41C3"/>
    <w:rsid w:val="00C17441"/>
    <w:rsid w:val="00CA7BB6"/>
    <w:rsid w:val="00CC1A45"/>
    <w:rsid w:val="00E0736F"/>
    <w:rsid w:val="00E249DA"/>
    <w:rsid w:val="00E709D6"/>
    <w:rsid w:val="00EC494E"/>
    <w:rsid w:val="00EC5108"/>
    <w:rsid w:val="00EF0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2A3E1"/>
  <w15:chartTrackingRefBased/>
  <w15:docId w15:val="{017C8A66-ECE9-4FB0-ABE7-2FB033E43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FE5"/>
  </w:style>
  <w:style w:type="paragraph" w:styleId="Heading1">
    <w:name w:val="heading 1"/>
    <w:basedOn w:val="Normal"/>
    <w:next w:val="Normal"/>
    <w:link w:val="Heading1Char"/>
    <w:uiPriority w:val="9"/>
    <w:qFormat/>
    <w:rsid w:val="006216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16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167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67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2167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2167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2167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2167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2167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6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16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67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67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2167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2167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2167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2167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2167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216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6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67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67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216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167E"/>
    <w:rPr>
      <w:i/>
      <w:iCs/>
      <w:color w:val="404040" w:themeColor="text1" w:themeTint="BF"/>
    </w:rPr>
  </w:style>
  <w:style w:type="paragraph" w:styleId="ListParagraph">
    <w:name w:val="List Paragraph"/>
    <w:basedOn w:val="Normal"/>
    <w:uiPriority w:val="34"/>
    <w:qFormat/>
    <w:rsid w:val="0062167E"/>
    <w:pPr>
      <w:ind w:left="720"/>
      <w:contextualSpacing/>
    </w:pPr>
  </w:style>
  <w:style w:type="character" w:styleId="IntenseEmphasis">
    <w:name w:val="Intense Emphasis"/>
    <w:basedOn w:val="DefaultParagraphFont"/>
    <w:uiPriority w:val="21"/>
    <w:qFormat/>
    <w:rsid w:val="0062167E"/>
    <w:rPr>
      <w:i/>
      <w:iCs/>
      <w:color w:val="0F4761" w:themeColor="accent1" w:themeShade="BF"/>
    </w:rPr>
  </w:style>
  <w:style w:type="paragraph" w:styleId="IntenseQuote">
    <w:name w:val="Intense Quote"/>
    <w:basedOn w:val="Normal"/>
    <w:next w:val="Normal"/>
    <w:link w:val="IntenseQuoteChar"/>
    <w:uiPriority w:val="30"/>
    <w:qFormat/>
    <w:rsid w:val="006216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67E"/>
    <w:rPr>
      <w:i/>
      <w:iCs/>
      <w:color w:val="0F4761" w:themeColor="accent1" w:themeShade="BF"/>
    </w:rPr>
  </w:style>
  <w:style w:type="character" w:styleId="IntenseReference">
    <w:name w:val="Intense Reference"/>
    <w:basedOn w:val="DefaultParagraphFont"/>
    <w:uiPriority w:val="32"/>
    <w:qFormat/>
    <w:rsid w:val="0062167E"/>
    <w:rPr>
      <w:b/>
      <w:bCs/>
      <w:smallCaps/>
      <w:color w:val="0F4761" w:themeColor="accent1" w:themeShade="BF"/>
      <w:spacing w:val="5"/>
    </w:rPr>
  </w:style>
  <w:style w:type="paragraph" w:styleId="BodyText">
    <w:name w:val="Body Text"/>
    <w:basedOn w:val="Normal"/>
    <w:link w:val="BodyTextChar"/>
    <w:uiPriority w:val="1"/>
    <w:qFormat/>
    <w:rsid w:val="008948FF"/>
    <w:pPr>
      <w:widowControl w:val="0"/>
      <w:autoSpaceDE w:val="0"/>
      <w:autoSpaceDN w:val="0"/>
      <w:spacing w:line="240" w:lineRule="auto"/>
      <w:jc w:val="left"/>
    </w:pPr>
    <w:rPr>
      <w:rFonts w:ascii="Calibri" w:eastAsia="Calibri" w:hAnsi="Calibri" w:cs="Calibri"/>
      <w:kern w:val="0"/>
      <w:sz w:val="22"/>
      <w:szCs w:val="22"/>
      <w14:ligatures w14:val="none"/>
    </w:rPr>
  </w:style>
  <w:style w:type="character" w:customStyle="1" w:styleId="BodyTextChar">
    <w:name w:val="Body Text Char"/>
    <w:basedOn w:val="DefaultParagraphFont"/>
    <w:link w:val="BodyText"/>
    <w:uiPriority w:val="1"/>
    <w:rsid w:val="008948FF"/>
    <w:rPr>
      <w:rFonts w:ascii="Calibri" w:eastAsia="Calibri" w:hAnsi="Calibri" w:cs="Calibri"/>
      <w:kern w:val="0"/>
      <w:sz w:val="22"/>
      <w:szCs w:val="22"/>
      <w14:ligatures w14:val="none"/>
    </w:rPr>
  </w:style>
  <w:style w:type="paragraph" w:styleId="Revision">
    <w:name w:val="Revision"/>
    <w:hidden/>
    <w:uiPriority w:val="99"/>
    <w:semiHidden/>
    <w:rsid w:val="00EC494E"/>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2664</Characters>
  <Application>Microsoft Office Word</Application>
  <DocSecurity>0</DocSecurity>
  <Lines>60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MaCall Chastain</dc:creator>
  <cp:keywords/>
  <dc:description/>
  <cp:lastModifiedBy>Donna McMurtry</cp:lastModifiedBy>
  <cp:revision>2</cp:revision>
  <dcterms:created xsi:type="dcterms:W3CDTF">2025-12-02T16:53:00Z</dcterms:created>
  <dcterms:modified xsi:type="dcterms:W3CDTF">2025-12-02T16:53:00Z</dcterms:modified>
</cp:coreProperties>
</file>